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17" w:rsidRDefault="00E55A17" w:rsidP="00E55A17">
      <w:pPr>
        <w:rPr>
          <w:b/>
        </w:rPr>
      </w:pPr>
      <w:r>
        <w:rPr>
          <w:b/>
        </w:rPr>
        <w:t>North Carolina Library Association Business Meeting Minutes</w:t>
      </w:r>
      <w:r w:rsidR="001A4CC3">
        <w:rPr>
          <w:b/>
        </w:rPr>
        <w:t>-</w:t>
      </w:r>
      <w:r>
        <w:rPr>
          <w:b/>
        </w:rPr>
        <w:t xml:space="preserve"> </w:t>
      </w:r>
      <w:r w:rsidR="001A4CC3">
        <w:rPr>
          <w:b/>
        </w:rPr>
        <w:t>October 1</w:t>
      </w:r>
      <w:r>
        <w:rPr>
          <w:b/>
        </w:rPr>
        <w:t>8 2019</w:t>
      </w:r>
    </w:p>
    <w:p w:rsidR="00E55A17" w:rsidRDefault="00E55A17" w:rsidP="00E55A17">
      <w:pPr>
        <w:rPr>
          <w:b/>
        </w:rPr>
      </w:pPr>
      <w:r>
        <w:rPr>
          <w:b/>
        </w:rPr>
        <w:t>Winston Salem, North Carolina – Benton Convention Center</w:t>
      </w:r>
    </w:p>
    <w:p w:rsidR="00E55A17" w:rsidRDefault="00E55A17" w:rsidP="00E55A17">
      <w:pPr>
        <w:rPr>
          <w:i/>
        </w:rPr>
      </w:pPr>
      <w:r w:rsidRPr="00D84A4A">
        <w:rPr>
          <w:i/>
        </w:rPr>
        <w:t xml:space="preserve">Attending: </w:t>
      </w:r>
      <w:r>
        <w:rPr>
          <w:i/>
        </w:rPr>
        <w:t>Members of the North Carolina Library Association</w:t>
      </w:r>
      <w:r w:rsidR="00DC622D">
        <w:rPr>
          <w:i/>
        </w:rPr>
        <w:br/>
      </w:r>
      <w:r w:rsidR="00C73046">
        <w:rPr>
          <w:i/>
        </w:rPr>
        <w:br/>
        <w:t xml:space="preserve">* </w:t>
      </w:r>
      <w:r w:rsidR="00C73046" w:rsidRPr="00C73046">
        <w:t>Biennial Reports were discussed in the Conference Opening Session</w:t>
      </w:r>
      <w:r w:rsidR="00C73046">
        <w:t xml:space="preserve"> and the r</w:t>
      </w:r>
      <w:r w:rsidR="00C73046" w:rsidRPr="00C73046">
        <w:t>eports will be published</w:t>
      </w:r>
      <w:r w:rsidR="00C73046">
        <w:rPr>
          <w:i/>
        </w:rPr>
        <w:t xml:space="preserve"> in NC Libraries.</w:t>
      </w:r>
      <w:r w:rsidR="00DC622D">
        <w:rPr>
          <w:i/>
        </w:rPr>
        <w:br/>
      </w:r>
    </w:p>
    <w:p w:rsidR="00E55A17" w:rsidRPr="00D84A4A" w:rsidRDefault="00E55A17" w:rsidP="00E55A17">
      <w:pPr>
        <w:rPr>
          <w:i/>
        </w:rPr>
      </w:pPr>
      <w:r w:rsidRPr="00C520CA">
        <w:t>The meeting was called to order by President Mike Crumpton at 12:11pm</w:t>
      </w:r>
      <w:r w:rsidRPr="00C520CA">
        <w:br/>
        <w:t>The following reports were given:</w:t>
      </w:r>
      <w:r w:rsidR="001A4CC3">
        <w:br/>
      </w:r>
      <w:r w:rsidR="00C520CA">
        <w:br/>
      </w:r>
      <w:r w:rsidR="00793682" w:rsidRPr="00C520CA">
        <w:t>The Treasurer’s Report (</w:t>
      </w:r>
      <w:r w:rsidR="00C520CA" w:rsidRPr="00C520CA">
        <w:t>Siobhan Loendorf)</w:t>
      </w:r>
      <w:r w:rsidR="00C520CA">
        <w:br/>
      </w:r>
      <w:r w:rsidR="00C520CA" w:rsidRPr="00C520CA">
        <w:t xml:space="preserve">                 As of 6-30-19</w:t>
      </w:r>
      <w:r w:rsidR="00C520CA">
        <w:t xml:space="preserve"> (NCLA Account)</w:t>
      </w:r>
      <w:r w:rsidR="00C520CA">
        <w:br/>
        <w:t xml:space="preserve">                     Budgeted for expenses-  $75,055.00</w:t>
      </w:r>
      <w:r w:rsidR="00C520CA">
        <w:br/>
        <w:t xml:space="preserve">                     Spent                                  $51, 368.28</w:t>
      </w:r>
      <w:r w:rsidR="00C520CA">
        <w:br/>
        <w:t xml:space="preserve">                     Remaining                          $23,686.72</w:t>
      </w:r>
      <w:r w:rsidR="001A4CC3">
        <w:br/>
      </w:r>
      <w:r w:rsidR="00C520CA">
        <w:br/>
      </w:r>
      <w:r w:rsidRPr="00C520CA">
        <w:t>The President’s Report (Mike Crumpton</w:t>
      </w:r>
      <w:r w:rsidR="00C520CA">
        <w:t xml:space="preserve"> &amp;</w:t>
      </w:r>
      <w:r w:rsidRPr="00C520CA">
        <w:t xml:space="preserve"> Lorrie Russell</w:t>
      </w:r>
      <w:r w:rsidR="00C520CA">
        <w:t>-President Elect/ Conference Chair, gave report on the success of the 63</w:t>
      </w:r>
      <w:r w:rsidR="00C520CA" w:rsidRPr="00C520CA">
        <w:rPr>
          <w:vertAlign w:val="superscript"/>
        </w:rPr>
        <w:t>rd</w:t>
      </w:r>
      <w:r w:rsidR="00C520CA">
        <w:t xml:space="preserve"> Biennial Conference.</w:t>
      </w:r>
      <w:r w:rsidRPr="00C520CA">
        <w:t xml:space="preserve"> Mike recognized members of the NCLA Executive Board for their contributions throughout the biennial.</w:t>
      </w:r>
      <w:r w:rsidR="00DC622D">
        <w:t xml:space="preserve"> </w:t>
      </w:r>
      <w:r w:rsidRPr="00C520CA">
        <w:t>He provided his</w:t>
      </w:r>
      <w:r w:rsidR="00793682" w:rsidRPr="00C520CA">
        <w:t xml:space="preserve">tory on the association. He </w:t>
      </w:r>
      <w:r w:rsidR="0076060A">
        <w:t>mentioned</w:t>
      </w:r>
      <w:r w:rsidR="00793682" w:rsidRPr="00C520CA">
        <w:t xml:space="preserve"> the </w:t>
      </w:r>
      <w:r w:rsidR="0076060A">
        <w:t>Entrepreneur</w:t>
      </w:r>
      <w:r w:rsidR="00793682" w:rsidRPr="00C520CA">
        <w:t xml:space="preserve"> Conference</w:t>
      </w:r>
      <w:r w:rsidR="00E36A40">
        <w:t>.</w:t>
      </w:r>
      <w:r w:rsidR="00793682" w:rsidRPr="00C520CA">
        <w:t xml:space="preserve"> BLINC </w:t>
      </w:r>
      <w:r w:rsidR="00E36A40">
        <w:t>will</w:t>
      </w:r>
      <w:r w:rsidR="00793682" w:rsidRPr="00C520CA">
        <w:t xml:space="preserve"> be taking over the conference. He mentioned how as </w:t>
      </w:r>
      <w:r w:rsidR="0076060A">
        <w:t>past-</w:t>
      </w:r>
      <w:r w:rsidR="00793682" w:rsidRPr="00C520CA">
        <w:t>president, he will still be around</w:t>
      </w:r>
      <w:r w:rsidR="00E36A40">
        <w:t xml:space="preserve"> and involved with the conference.</w:t>
      </w:r>
      <w:r w:rsidR="00793682" w:rsidRPr="00C520CA">
        <w:t xml:space="preserve"> </w:t>
      </w:r>
      <w:r w:rsidR="00E36A40">
        <w:br/>
      </w:r>
      <w:r w:rsidR="00793682" w:rsidRPr="00C520CA">
        <w:br/>
        <w:t>Dale Cousins</w:t>
      </w:r>
      <w:r w:rsidR="001A4CC3">
        <w:t xml:space="preserve"> gave the oath of office and</w:t>
      </w:r>
      <w:r w:rsidR="00793682" w:rsidRPr="00C520CA">
        <w:t xml:space="preserve"> asked that the past presidents of NCLA stand and be recognized</w:t>
      </w:r>
      <w:r w:rsidRPr="00C520CA">
        <w:br/>
      </w:r>
      <w:r w:rsidR="00793682" w:rsidRPr="00C520CA">
        <w:t xml:space="preserve">The Installation of the new officers as well as the Directors at Large were presented by </w:t>
      </w:r>
      <w:r w:rsidR="00E36A40" w:rsidRPr="00C520CA">
        <w:t>President</w:t>
      </w:r>
      <w:r w:rsidR="00793682" w:rsidRPr="00C520CA">
        <w:t xml:space="preserve"> Mike Crumpton</w:t>
      </w:r>
      <w:r w:rsidR="00E36A40">
        <w:t>.</w:t>
      </w:r>
      <w:r w:rsidR="00793682" w:rsidRPr="00C520CA">
        <w:br/>
      </w:r>
      <w:r w:rsidR="00793682" w:rsidRPr="00C520CA">
        <w:br/>
      </w:r>
      <w:r w:rsidR="001A4CC3">
        <w:t>The blessing for the luncheon was</w:t>
      </w:r>
      <w:r w:rsidR="00AF6146" w:rsidRPr="00C520CA">
        <w:t xml:space="preserve"> given by Gerald Holmes</w:t>
      </w:r>
      <w:r w:rsidR="001A4CC3">
        <w:t>.</w:t>
      </w:r>
      <w:r w:rsidR="00AF6146" w:rsidRPr="00C520CA">
        <w:br/>
      </w:r>
      <w:r w:rsidR="00AF6146">
        <w:rPr>
          <w:i/>
        </w:rPr>
        <w:br/>
      </w:r>
      <w:r w:rsidR="00AF6146" w:rsidRPr="001A4CC3">
        <w:t xml:space="preserve">The </w:t>
      </w:r>
      <w:r w:rsidR="00E36A40" w:rsidRPr="001A4CC3">
        <w:t>closing</w:t>
      </w:r>
      <w:r w:rsidR="00B91E40" w:rsidRPr="001A4CC3">
        <w:t xml:space="preserve"> speaker for the conference business meeting was Jaki Shelton-Green “Celebrating the Power of our Stories: Building Community, one story at a time</w:t>
      </w:r>
      <w:r w:rsidR="00E36A40" w:rsidRPr="001A4CC3">
        <w:t>.”</w:t>
      </w:r>
    </w:p>
    <w:p w:rsidR="0076060A" w:rsidRDefault="00E55A17" w:rsidP="0076060A">
      <w:r>
        <w:br/>
      </w:r>
    </w:p>
    <w:p w:rsidR="00E55A17" w:rsidRDefault="00E55A17" w:rsidP="00E55A17">
      <w:pPr>
        <w:rPr>
          <w:b/>
        </w:rPr>
      </w:pPr>
      <w:r>
        <w:br/>
      </w:r>
      <w:r>
        <w:br/>
      </w:r>
    </w:p>
    <w:p w:rsidR="00E36A40" w:rsidRDefault="00E55A17" w:rsidP="00E36A40">
      <w:pPr>
        <w:rPr>
          <w:b/>
        </w:rPr>
      </w:pPr>
      <w:r>
        <w:br/>
      </w:r>
    </w:p>
    <w:p w:rsidR="00E36A40" w:rsidRPr="00B9031F" w:rsidRDefault="00E55A17" w:rsidP="00E36A40">
      <w:pPr>
        <w:shd w:val="clear" w:color="auto" w:fill="FFFFFF"/>
        <w:rPr>
          <w:rFonts w:eastAsia="Times New Roman" w:cstheme="minorHAnsi"/>
          <w:color w:val="000000"/>
        </w:rPr>
      </w:pPr>
      <w:r>
        <w:br/>
      </w:r>
      <w:r>
        <w:rPr>
          <w:b/>
        </w:rPr>
        <w:br/>
      </w:r>
      <w:bookmarkStart w:id="0" w:name="_GoBack"/>
      <w:bookmarkEnd w:id="0"/>
    </w:p>
    <w:sectPr w:rsidR="00E36A40" w:rsidRPr="00B9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56024"/>
    <w:multiLevelType w:val="multilevel"/>
    <w:tmpl w:val="0B28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17"/>
    <w:rsid w:val="001A4CC3"/>
    <w:rsid w:val="0060500E"/>
    <w:rsid w:val="0076060A"/>
    <w:rsid w:val="00793682"/>
    <w:rsid w:val="00854E79"/>
    <w:rsid w:val="00AF6146"/>
    <w:rsid w:val="00B841D8"/>
    <w:rsid w:val="00B91E40"/>
    <w:rsid w:val="00BC634E"/>
    <w:rsid w:val="00C520CA"/>
    <w:rsid w:val="00C73046"/>
    <w:rsid w:val="00DC622D"/>
    <w:rsid w:val="00E36A40"/>
    <w:rsid w:val="00E5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06647-4273-455E-8FB5-39DF7079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Eads, Denelle</dc:creator>
  <cp:keywords/>
  <dc:description/>
  <cp:lastModifiedBy>Julia Raynor</cp:lastModifiedBy>
  <cp:revision>2</cp:revision>
  <dcterms:created xsi:type="dcterms:W3CDTF">2020-01-17T16:58:00Z</dcterms:created>
  <dcterms:modified xsi:type="dcterms:W3CDTF">2020-01-17T16:58:00Z</dcterms:modified>
</cp:coreProperties>
</file>